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2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ortplatzbau - Sanierung der Tennisplätze an der Sportanlage August-Schepers-Str.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von 4 Tennisplätz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